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0" w:name="_GoBack"/>
      <w:bookmarkEnd w:id="0"/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520D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</w:t>
      </w:r>
      <w:r w:rsidR="005807B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9121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Carmen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3404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12</w:t>
      </w:r>
      <w:r w:rsidR="007568D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F2F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10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3404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16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/1</w:t>
      </w:r>
      <w:r w:rsidR="000B7DB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8431E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2978"/>
        <w:gridCol w:w="2976"/>
        <w:gridCol w:w="2835"/>
      </w:tblGrid>
      <w:tr w:rsidR="002051E3" w:rsidRPr="002051E3" w:rsidTr="00A137F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B01F6B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1D" w:rsidRPr="004848E2" w:rsidRDefault="0051261D" w:rsidP="00B01F6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51261D" w:rsidRDefault="005807BD" w:rsidP="00B01F6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134041" w:rsidRDefault="00134041" w:rsidP="00AA36D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134041" w:rsidRDefault="00134041" w:rsidP="00AA36D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134041" w:rsidRDefault="00134041" w:rsidP="00AA36D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134041" w:rsidRDefault="00134041" w:rsidP="00AA36D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134041" w:rsidRDefault="00134041" w:rsidP="00AA36D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AB5CC6" w:rsidRDefault="00AB5CC6" w:rsidP="00AB5C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AB5CC6" w:rsidRPr="00134041" w:rsidRDefault="00AB5CC6" w:rsidP="00AB5C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134041"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  <w:t>* Feriado:</w:t>
            </w:r>
          </w:p>
          <w:p w:rsidR="00AB5CC6" w:rsidRPr="00134041" w:rsidRDefault="00AB5CC6" w:rsidP="00AB5C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AB5CC6" w:rsidRPr="00134041" w:rsidRDefault="00773F2D" w:rsidP="00AB5C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  <w:t>- PADROEIRA DO BRASIL</w:t>
            </w:r>
          </w:p>
          <w:p w:rsidR="00AB5CC6" w:rsidRPr="00134041" w:rsidRDefault="00AB5CC6" w:rsidP="00AB5C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8228C6" w:rsidRPr="00773F2D" w:rsidRDefault="008228C6" w:rsidP="00773F2D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8228C6" w:rsidRPr="00C67AE0" w:rsidRDefault="008228C6" w:rsidP="00C67AE0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134041" w:rsidRPr="00250554" w:rsidRDefault="00134041" w:rsidP="0049121E">
            <w:pPr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FC" w:rsidRDefault="003C08FC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DA5112" w:rsidRDefault="005807BD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E72DB8" w:rsidRPr="000178A8" w:rsidRDefault="00E72DB8" w:rsidP="0012001F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BA7825" w:rsidRPr="004C4FA1" w:rsidRDefault="00BA7825" w:rsidP="00BA7825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 xml:space="preserve">*Hora da Música: </w:t>
            </w:r>
            <w:r>
              <w:rPr>
                <w:sz w:val="24"/>
                <w:szCs w:val="24"/>
              </w:rPr>
              <w:t xml:space="preserve">Assim é ser Criança – Mundo </w:t>
            </w:r>
            <w:proofErr w:type="spellStart"/>
            <w:r>
              <w:rPr>
                <w:sz w:val="24"/>
                <w:szCs w:val="24"/>
              </w:rPr>
              <w:t>Bita</w:t>
            </w:r>
            <w:proofErr w:type="spellEnd"/>
          </w:p>
          <w:p w:rsidR="00BA7825" w:rsidRPr="00D61552" w:rsidRDefault="00BA7825" w:rsidP="00BA7825">
            <w:pPr>
              <w:jc w:val="both"/>
              <w:rPr>
                <w:rStyle w:val="Hyperlink"/>
              </w:rPr>
            </w:pPr>
            <w:r w:rsidRPr="00D61552">
              <w:rPr>
                <w:rStyle w:val="Hyperlink"/>
              </w:rPr>
              <w:t>https://www.youtube.com/watch?v=uUgv2bCnbv4</w:t>
            </w:r>
          </w:p>
          <w:p w:rsidR="00BA7825" w:rsidRPr="007666B1" w:rsidRDefault="00BA7825" w:rsidP="00BA7825">
            <w:pPr>
              <w:jc w:val="both"/>
              <w:rPr>
                <w:sz w:val="14"/>
                <w:szCs w:val="14"/>
              </w:rPr>
            </w:pPr>
          </w:p>
          <w:p w:rsidR="00BA7825" w:rsidRDefault="00BA7825" w:rsidP="00BA7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(O 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será disponibilizado no grupo).</w:t>
            </w:r>
          </w:p>
          <w:p w:rsidR="00BA7825" w:rsidRPr="004C4FA1" w:rsidRDefault="00BA7825" w:rsidP="00BA7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825" w:rsidRPr="004C4FA1" w:rsidRDefault="00BA7825" w:rsidP="00BA7825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Banho de Gelatina</w:t>
            </w:r>
          </w:p>
          <w:p w:rsidR="00BA7825" w:rsidRPr="004C4FA1" w:rsidRDefault="00BA7825" w:rsidP="00BA7825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Objetivo:</w:t>
            </w:r>
          </w:p>
          <w:p w:rsid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4FA1">
              <w:rPr>
                <w:rFonts w:ascii="Times New Roman" w:eastAsia="Times New Roman" w:hAnsi="Times New Roman" w:cs="Times New Roman"/>
              </w:rPr>
              <w:t xml:space="preserve">- </w:t>
            </w:r>
            <w:r w:rsidRPr="004051FD">
              <w:rPr>
                <w:rFonts w:ascii="Times New Roman" w:hAnsi="Times New Roman" w:cs="Times New Roman"/>
              </w:rPr>
              <w:t xml:space="preserve">Esta atividade estimula os seguintes sentidos: Tato, Olfato, Paladar, além da criatividade e imaginação. </w:t>
            </w:r>
          </w:p>
          <w:p w:rsid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51FD">
              <w:rPr>
                <w:rFonts w:ascii="Times New Roman" w:hAnsi="Times New Roman" w:cs="Times New Roman"/>
              </w:rPr>
              <w:t>A brincadeira pode ser feita: no box do banheiro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1FD">
              <w:rPr>
                <w:rFonts w:ascii="Times New Roman" w:hAnsi="Times New Roman" w:cs="Times New Roman"/>
              </w:rPr>
              <w:t>e depois fica tudo limpinho</w:t>
            </w:r>
            <w:r>
              <w:rPr>
                <w:rFonts w:ascii="Times New Roman" w:hAnsi="Times New Roman" w:cs="Times New Roman"/>
              </w:rPr>
              <w:t xml:space="preserve"> ou em </w:t>
            </w:r>
            <w:r w:rsidR="00084625">
              <w:rPr>
                <w:rFonts w:ascii="Times New Roman" w:hAnsi="Times New Roman" w:cs="Times New Roman"/>
              </w:rPr>
              <w:t>uma área</w:t>
            </w:r>
            <w:r>
              <w:rPr>
                <w:rFonts w:ascii="Times New Roman" w:hAnsi="Times New Roman" w:cs="Times New Roman"/>
              </w:rPr>
              <w:t xml:space="preserve"> externa de sua preferência</w:t>
            </w:r>
            <w:r w:rsidRPr="004051FD">
              <w:rPr>
                <w:rFonts w:ascii="Times New Roman" w:hAnsi="Times New Roman" w:cs="Times New Roman"/>
              </w:rPr>
              <w:t>. A única coisa que não vai sair nunca é a alegria desse momento na memória do seu filho. Pode apostar!</w:t>
            </w:r>
          </w:p>
          <w:p w:rsidR="00BA7825" w:rsidRPr="00D1382F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D0D08">
              <w:rPr>
                <w:rFonts w:ascii="Times New Roman" w:hAnsi="Times New Roman" w:cs="Times New Roman"/>
                <w:b/>
              </w:rPr>
              <w:t>Materiais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</w:t>
            </w:r>
            <w:r w:rsidRPr="004051FD">
              <w:rPr>
                <w:rFonts w:ascii="Times New Roman" w:hAnsi="Times New Roman" w:cs="Times New Roman"/>
              </w:rPr>
              <w:t>uas o</w:t>
            </w:r>
            <w:r w:rsidR="00E62959">
              <w:rPr>
                <w:rFonts w:ascii="Times New Roman" w:hAnsi="Times New Roman" w:cs="Times New Roman"/>
              </w:rPr>
              <w:t>u três core</w:t>
            </w:r>
            <w:r w:rsidR="00C67AE0">
              <w:rPr>
                <w:rFonts w:ascii="Times New Roman" w:hAnsi="Times New Roman" w:cs="Times New Roman"/>
              </w:rPr>
              <w:t>s de gelatina comum e uma bacia grande.</w:t>
            </w:r>
          </w:p>
          <w:p w:rsidR="00BA7825" w:rsidRPr="00D1382F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6208">
              <w:rPr>
                <w:rFonts w:ascii="Times New Roman" w:hAnsi="Times New Roman" w:cs="Times New Roman"/>
                <w:b/>
              </w:rPr>
              <w:t>Desenvolvimento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051FD">
              <w:rPr>
                <w:rFonts w:ascii="Times New Roman" w:hAnsi="Times New Roman" w:cs="Times New Roman"/>
              </w:rPr>
              <w:t>Deixe na geladeira somente o tempo de engrossar e ficar com uma textura pastosa, um pouco antes de endurecer totalmente. Coloque uma bacia grande (ou banheira, ou caixa de brinquedos, ou piscininha inflável) no box do banheiro</w:t>
            </w:r>
            <w:r>
              <w:rPr>
                <w:rFonts w:ascii="Times New Roman" w:hAnsi="Times New Roman" w:cs="Times New Roman"/>
              </w:rPr>
              <w:t>, ou na área externa desejada</w:t>
            </w:r>
            <w:r w:rsidRPr="004051FD">
              <w:rPr>
                <w:rFonts w:ascii="Times New Roman" w:hAnsi="Times New Roman" w:cs="Times New Roman"/>
              </w:rPr>
              <w:t xml:space="preserve"> e encha com a gelatina. Deixe seu filho curtir a experiência devagar, sem pressa, até que ele resolva entrar na gelatina! </w:t>
            </w:r>
          </w:p>
          <w:p w:rsid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5B83">
              <w:rPr>
                <w:rFonts w:ascii="Times New Roman" w:hAnsi="Times New Roman" w:cs="Times New Roman"/>
                <w:b/>
              </w:rPr>
              <w:t>Atenção</w:t>
            </w:r>
            <w:r>
              <w:rPr>
                <w:rFonts w:ascii="Times New Roman" w:hAnsi="Times New Roman" w:cs="Times New Roman"/>
              </w:rPr>
              <w:t>!</w:t>
            </w:r>
          </w:p>
          <w:p w:rsid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 </w:t>
            </w:r>
            <w:r w:rsidRPr="004051FD">
              <w:rPr>
                <w:rFonts w:ascii="Times New Roman" w:hAnsi="Times New Roman" w:cs="Times New Roman"/>
              </w:rPr>
              <w:t>brincadeira não pode ser feita se as crianças tiverem algum tipo de restrição ou alergia à gelatina…</w:t>
            </w:r>
          </w:p>
          <w:p w:rsidR="00BA7825" w:rsidRP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825" w:rsidRPr="004051FD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825" w:rsidRPr="004051FD" w:rsidRDefault="00BA7825" w:rsidP="00BA782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0831FBA4" wp14:editId="008F87BE">
                  <wp:extent cx="909955" cy="1228725"/>
                  <wp:effectExtent l="0" t="0" r="4445" b="9525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19ce5e3cad807d5ba88bae49b11c78 (1)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37"/>
                          <a:stretch/>
                        </pic:blipFill>
                        <pic:spPr bwMode="auto">
                          <a:xfrm>
                            <a:off x="0" y="0"/>
                            <a:ext cx="909955" cy="12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1D572A3D" wp14:editId="33FC3211">
                  <wp:extent cx="914400" cy="1238250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 (4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74" r="50447"/>
                          <a:stretch/>
                        </pic:blipFill>
                        <pic:spPr bwMode="auto">
                          <a:xfrm>
                            <a:off x="0" y="0"/>
                            <a:ext cx="913455" cy="123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7825" w:rsidRPr="007666B1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CF" w:rsidRPr="000B75FC" w:rsidRDefault="00BA7825" w:rsidP="00BA7825">
            <w:pPr>
              <w:pStyle w:val="Default"/>
              <w:jc w:val="both"/>
              <w:rPr>
                <w:rFonts w:ascii="Times New Roman" w:eastAsia="Lucida Sans Unicode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6D19753A" wp14:editId="04B3195D">
                  <wp:extent cx="847725" cy="1228725"/>
                  <wp:effectExtent l="0" t="0" r="9525" b="9525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gelatina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061"/>
                          <a:stretch/>
                        </pic:blipFill>
                        <pic:spPr bwMode="auto">
                          <a:xfrm>
                            <a:off x="0" y="0"/>
                            <a:ext cx="846849" cy="122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22A" w:rsidRPr="008024B9" w:rsidRDefault="009A622A" w:rsidP="009F53D7">
            <w:pPr>
              <w:tabs>
                <w:tab w:val="left" w:pos="317"/>
              </w:tabs>
              <w:ind w:left="55"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752824" w:rsidRDefault="00752824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</w:p>
          <w:p w:rsidR="0049121E" w:rsidRDefault="005807BD" w:rsidP="003010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301030" w:rsidRDefault="00301030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</w:p>
          <w:p w:rsidR="0049121E" w:rsidRDefault="0049121E" w:rsidP="0049121E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*Hora da História: O direito das crianças por Ruth Rocha – </w:t>
            </w: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(Vídeo gravado pela PROFESSORA CARMEN)</w:t>
            </w:r>
          </w:p>
          <w:p w:rsidR="00301030" w:rsidRPr="007666B1" w:rsidRDefault="00301030" w:rsidP="0049121E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10"/>
                <w:szCs w:val="10"/>
              </w:rPr>
            </w:pPr>
          </w:p>
          <w:p w:rsidR="00301030" w:rsidRPr="007666B1" w:rsidRDefault="00301030" w:rsidP="0049121E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01030" w:rsidRPr="009073AE" w:rsidRDefault="0049121E" w:rsidP="00301030">
            <w:pPr>
              <w:spacing w:after="200" w:line="276" w:lineRule="auto"/>
              <w:ind w:left="3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(O vídeo</w:t>
            </w:r>
            <w:r w:rsidR="00301030" w:rsidRPr="009073AE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301030">
              <w:rPr>
                <w:rFonts w:ascii="Times New Roman" w:eastAsia="Lucida Sans Unicode" w:hAnsi="Times New Roman" w:cs="Times New Roman"/>
                <w:sz w:val="24"/>
                <w:szCs w:val="24"/>
              </w:rPr>
              <w:t>será disponibilizado no grupo).</w:t>
            </w:r>
          </w:p>
          <w:p w:rsidR="00301030" w:rsidRDefault="00301030" w:rsidP="00301030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</w:t>
            </w:r>
            <w:r w:rsidRPr="00B437E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Pintura no azulejo</w:t>
            </w:r>
          </w:p>
          <w:p w:rsidR="00301030" w:rsidRPr="004C4FA1" w:rsidRDefault="00301030" w:rsidP="00301030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Objetivo:</w:t>
            </w:r>
          </w:p>
          <w:p w:rsidR="00301030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7480">
              <w:rPr>
                <w:rFonts w:ascii="Times New Roman" w:hAnsi="Times New Roman" w:cs="Times New Roman"/>
              </w:rPr>
              <w:t xml:space="preserve">Esta atividade estimula a coordenação motora, </w:t>
            </w:r>
            <w:r>
              <w:rPr>
                <w:rFonts w:ascii="Times New Roman" w:hAnsi="Times New Roman" w:cs="Times New Roman"/>
              </w:rPr>
              <w:t xml:space="preserve">criatividade e imaginação, </w:t>
            </w:r>
            <w:r w:rsidRPr="00037480">
              <w:rPr>
                <w:rFonts w:ascii="Times New Roman" w:hAnsi="Times New Roman" w:cs="Times New Roman"/>
              </w:rPr>
              <w:t>além</w:t>
            </w:r>
            <w:r>
              <w:rPr>
                <w:rFonts w:ascii="Times New Roman" w:hAnsi="Times New Roman" w:cs="Times New Roman"/>
              </w:rPr>
              <w:t xml:space="preserve"> da criança </w:t>
            </w:r>
            <w:r w:rsidR="00084625">
              <w:rPr>
                <w:rFonts w:ascii="Times New Roman" w:hAnsi="Times New Roman" w:cs="Times New Roman"/>
              </w:rPr>
              <w:t>conhecer</w:t>
            </w:r>
            <w:r>
              <w:rPr>
                <w:rFonts w:ascii="Times New Roman" w:hAnsi="Times New Roman" w:cs="Times New Roman"/>
              </w:rPr>
              <w:t xml:space="preserve"> novas cores. </w:t>
            </w:r>
          </w:p>
          <w:p w:rsidR="00301030" w:rsidRPr="00D1382F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01030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199D">
              <w:rPr>
                <w:rFonts w:ascii="Times New Roman" w:hAnsi="Times New Roman" w:cs="Times New Roman"/>
                <w:b/>
              </w:rPr>
              <w:t>Materiais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01030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Duas ou três cores de tinta guache e pincel (opcional). Tampas ou </w:t>
            </w:r>
            <w:r w:rsidR="00084625">
              <w:rPr>
                <w:rFonts w:ascii="Times New Roman" w:hAnsi="Times New Roman" w:cs="Times New Roman"/>
              </w:rPr>
              <w:t>potes pequenos</w:t>
            </w:r>
            <w:r>
              <w:rPr>
                <w:rFonts w:ascii="Times New Roman" w:hAnsi="Times New Roman" w:cs="Times New Roman"/>
              </w:rPr>
              <w:t xml:space="preserve"> para separa</w:t>
            </w:r>
            <w:r w:rsidR="00783873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as cores.</w:t>
            </w:r>
          </w:p>
          <w:p w:rsidR="00301030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você se sentir mais segura, a criança poderá pintar com a mão.</w:t>
            </w:r>
          </w:p>
          <w:p w:rsidR="00301030" w:rsidRPr="00D1382F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01030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7310A">
              <w:rPr>
                <w:rFonts w:ascii="Times New Roman" w:hAnsi="Times New Roman" w:cs="Times New Roman"/>
                <w:b/>
              </w:rPr>
              <w:t>Desenvolvimento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01030" w:rsidRPr="004051FD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Reserve </w:t>
            </w:r>
            <w:r w:rsidRPr="004051FD">
              <w:rPr>
                <w:rFonts w:ascii="Times New Roman" w:hAnsi="Times New Roman" w:cs="Times New Roman"/>
              </w:rPr>
              <w:t xml:space="preserve">os potinhos </w:t>
            </w:r>
            <w:r w:rsidRPr="00AA42A1">
              <w:rPr>
                <w:rFonts w:ascii="Times New Roman" w:hAnsi="Times New Roman" w:cs="Times New Roman"/>
              </w:rPr>
              <w:t xml:space="preserve">com tinta </w:t>
            </w:r>
            <w:r w:rsidRPr="004051FD">
              <w:rPr>
                <w:rFonts w:ascii="Times New Roman" w:hAnsi="Times New Roman" w:cs="Times New Roman"/>
              </w:rPr>
              <w:t xml:space="preserve">guache e </w:t>
            </w:r>
            <w:r>
              <w:rPr>
                <w:rFonts w:ascii="Times New Roman" w:hAnsi="Times New Roman" w:cs="Times New Roman"/>
              </w:rPr>
              <w:t xml:space="preserve">pincel, </w:t>
            </w:r>
            <w:r w:rsidRPr="004051FD">
              <w:rPr>
                <w:rFonts w:ascii="Times New Roman" w:hAnsi="Times New Roman" w:cs="Times New Roman"/>
              </w:rPr>
              <w:t xml:space="preserve">dê </w:t>
            </w:r>
            <w:r w:rsidRPr="004051FD">
              <w:rPr>
                <w:rFonts w:ascii="Times New Roman" w:hAnsi="Times New Roman" w:cs="Times New Roman"/>
              </w:rPr>
              <w:lastRenderedPageBreak/>
              <w:t>para a criança brincar de pintar no azulejo</w:t>
            </w:r>
            <w:r w:rsidRPr="00AA42A1">
              <w:rPr>
                <w:rFonts w:ascii="Times New Roman" w:hAnsi="Times New Roman" w:cs="Times New Roman"/>
              </w:rPr>
              <w:t>, no box, na folha de sulfite ou cartolina na cor branca</w:t>
            </w:r>
            <w:r>
              <w:rPr>
                <w:rFonts w:ascii="Times New Roman" w:hAnsi="Times New Roman" w:cs="Times New Roman"/>
              </w:rPr>
              <w:t xml:space="preserve">, para que a </w:t>
            </w:r>
            <w:r w:rsidRPr="00AA42A1">
              <w:rPr>
                <w:rFonts w:ascii="Times New Roman" w:hAnsi="Times New Roman" w:cs="Times New Roman"/>
              </w:rPr>
              <w:t xml:space="preserve">criança perceba o efeito da mistura das cores. </w:t>
            </w:r>
            <w:r w:rsidRPr="004051FD">
              <w:rPr>
                <w:rFonts w:ascii="Times New Roman" w:hAnsi="Times New Roman" w:cs="Times New Roman"/>
              </w:rPr>
              <w:t>Que tal?</w:t>
            </w:r>
          </w:p>
          <w:p w:rsidR="00301030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051FD">
              <w:rPr>
                <w:rFonts w:ascii="Times New Roman" w:hAnsi="Times New Roman" w:cs="Times New Roman"/>
              </w:rPr>
              <w:t xml:space="preserve">Consegue imaginar como ela </w:t>
            </w:r>
            <w:r>
              <w:rPr>
                <w:rFonts w:ascii="Times New Roman" w:hAnsi="Times New Roman" w:cs="Times New Roman"/>
              </w:rPr>
              <w:t>vai</w:t>
            </w:r>
            <w:r w:rsidRPr="004051FD">
              <w:rPr>
                <w:rFonts w:ascii="Times New Roman" w:hAnsi="Times New Roman" w:cs="Times New Roman"/>
              </w:rPr>
              <w:t xml:space="preserve"> curtir essa que é uma </w:t>
            </w:r>
            <w:r>
              <w:rPr>
                <w:rFonts w:ascii="Times New Roman" w:hAnsi="Times New Roman" w:cs="Times New Roman"/>
              </w:rPr>
              <w:t>brincadeira</w:t>
            </w:r>
            <w:r w:rsidRPr="004051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muito</w:t>
            </w:r>
            <w:r w:rsidRPr="004051FD">
              <w:rPr>
                <w:rFonts w:ascii="Times New Roman" w:hAnsi="Times New Roman" w:cs="Times New Roman"/>
              </w:rPr>
              <w:t xml:space="preserve"> divertida</w:t>
            </w:r>
            <w:r w:rsidRPr="00AA42A1">
              <w:rPr>
                <w:rFonts w:ascii="Times New Roman" w:hAnsi="Times New Roman" w:cs="Times New Roman"/>
              </w:rPr>
              <w:t>!</w:t>
            </w:r>
          </w:p>
          <w:p w:rsidR="00301030" w:rsidRPr="004051FD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01030" w:rsidRDefault="00301030" w:rsidP="00301030">
            <w:pPr>
              <w:pStyle w:val="PargrafodaLista"/>
              <w:ind w:left="0"/>
              <w:jc w:val="center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70B33D" wp14:editId="6F98E933">
                  <wp:extent cx="1569156" cy="1409700"/>
                  <wp:effectExtent l="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banheir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05" cy="141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1030" w:rsidRPr="007666B1" w:rsidRDefault="00301030" w:rsidP="00301030">
            <w:pPr>
              <w:pStyle w:val="PargrafodaLista"/>
              <w:ind w:left="0"/>
              <w:jc w:val="center"/>
              <w:rPr>
                <w:rFonts w:eastAsia="Lucida Sans Unicode"/>
                <w:bCs/>
                <w:iCs/>
                <w:color w:val="000000"/>
                <w:sz w:val="14"/>
                <w:szCs w:val="14"/>
              </w:rPr>
            </w:pPr>
          </w:p>
          <w:p w:rsidR="00301030" w:rsidRPr="00245F14" w:rsidRDefault="00301030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6"/>
                <w:szCs w:val="26"/>
              </w:rPr>
              <w:drawing>
                <wp:inline distT="0" distB="0" distL="0" distR="0" wp14:anchorId="0ACAEFEC" wp14:editId="2662E350">
                  <wp:extent cx="1612431" cy="1352550"/>
                  <wp:effectExtent l="0" t="0" r="6985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619" cy="135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6333E1" w:rsidRDefault="002051E3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807BD" w:rsidRPr="00106D60" w:rsidRDefault="000932D5" w:rsidP="00106D6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*** BERÇÁRIO </w:t>
            </w:r>
            <w:r w:rsidR="005807BD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II-B</w:t>
            </w:r>
          </w:p>
          <w:p w:rsidR="00B7315E" w:rsidRDefault="00B7315E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E7DFD" w:rsidRDefault="00134041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134041" w:rsidRDefault="00134041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34041" w:rsidRDefault="00134041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34041" w:rsidRDefault="00134041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34041" w:rsidRDefault="00134041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32317" w:rsidRDefault="00532317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32317" w:rsidRDefault="00532317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32317" w:rsidRDefault="00532317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E7DFD" w:rsidRDefault="00EE7DFD" w:rsidP="00B06F25">
            <w:pPr>
              <w:suppressLineNumbers/>
              <w:tabs>
                <w:tab w:val="left" w:pos="317"/>
              </w:tabs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093" w:rsidRPr="00134041" w:rsidRDefault="00773F2D" w:rsidP="0013404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  <w:t>* DIA DOS PROFESSORES</w:t>
            </w:r>
          </w:p>
          <w:p w:rsidR="004272AD" w:rsidRDefault="004272AD" w:rsidP="008E6093">
            <w:pPr>
              <w:rPr>
                <w:rFonts w:ascii="Times New Roman" w:eastAsia="Times New Roman" w:hAnsi="Times New Roman" w:cs="Times New Roman"/>
              </w:rPr>
            </w:pPr>
          </w:p>
          <w:p w:rsidR="00370B64" w:rsidRPr="008E6093" w:rsidRDefault="00370B64" w:rsidP="00E171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101DEA" w:rsidRDefault="005807BD" w:rsidP="00101D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F83236" w:rsidRPr="00CF1190" w:rsidRDefault="00F83236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color w:val="006600"/>
              </w:rPr>
            </w:pPr>
          </w:p>
          <w:p w:rsidR="00EF7491" w:rsidRDefault="00EF7491" w:rsidP="00EF7491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 xml:space="preserve">*Hora da Música: </w:t>
            </w:r>
            <w:r>
              <w:rPr>
                <w:sz w:val="24"/>
                <w:szCs w:val="24"/>
              </w:rPr>
              <w:t>Bolinha de Sabão – Turma do Pula-Pula</w:t>
            </w:r>
          </w:p>
          <w:p w:rsidR="00EF7491" w:rsidRDefault="00EF7491" w:rsidP="00EF7491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rStyle w:val="Hyperlink"/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</w:rPr>
            </w:pPr>
            <w:r w:rsidRPr="009F252D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</w:rPr>
              <w:t>https://www.youtube.com/watch?v=9_mmOig_5CI</w:t>
            </w:r>
          </w:p>
          <w:p w:rsidR="00EF7491" w:rsidRDefault="00EF7491" w:rsidP="00EF7491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rFonts w:eastAsia="Lucida Sans Unicode"/>
                <w:sz w:val="24"/>
                <w:szCs w:val="24"/>
              </w:rPr>
            </w:pPr>
            <w:r w:rsidRPr="009073AE">
              <w:rPr>
                <w:rFonts w:eastAsia="Lucida Sans Unicode"/>
                <w:sz w:val="24"/>
                <w:szCs w:val="24"/>
              </w:rPr>
              <w:t xml:space="preserve">(O link </w:t>
            </w:r>
            <w:r>
              <w:rPr>
                <w:rFonts w:eastAsia="Lucida Sans Unicode"/>
                <w:sz w:val="24"/>
                <w:szCs w:val="24"/>
              </w:rPr>
              <w:t>será disponibilizado no grupo).</w:t>
            </w:r>
          </w:p>
          <w:p w:rsidR="00EF7491" w:rsidRDefault="00EF7491" w:rsidP="00EF7491">
            <w:pPr>
              <w:spacing w:after="200" w:line="276" w:lineRule="auto"/>
              <w:ind w:left="3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EF7491" w:rsidRPr="00ED0B43" w:rsidRDefault="00EF7491" w:rsidP="00EF7491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*Bolinhas </w:t>
            </w:r>
            <w:r w:rsidRPr="00ED0B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de sabão</w:t>
            </w:r>
          </w:p>
          <w:p w:rsidR="00EF7491" w:rsidRPr="004C4FA1" w:rsidRDefault="00EF7491" w:rsidP="00EF7491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*Objetivo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4C4FA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EF7491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72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 atividade desenvolve a criatividade, a imaginação e a percepção tátil e visual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criança.</w:t>
            </w:r>
          </w:p>
          <w:p w:rsidR="00EF7491" w:rsidRPr="00D1382F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EF7491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E72DD9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Materiais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</w:t>
            </w:r>
          </w:p>
          <w:p w:rsidR="00EF7491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- Água </w:t>
            </w:r>
          </w:p>
          <w:p w:rsidR="00EF7491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Detergente</w:t>
            </w:r>
          </w:p>
          <w:p w:rsidR="00EF7491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Canudo ou pedaço de mangueira de agua.</w:t>
            </w:r>
          </w:p>
          <w:p w:rsidR="00EF7491" w:rsidRPr="00D1382F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14"/>
                <w:szCs w:val="14"/>
              </w:rPr>
            </w:pPr>
          </w:p>
          <w:p w:rsidR="00EF7491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E72DD9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F7491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- </w:t>
            </w:r>
            <w:r w:rsidRPr="00ED0B4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Misture duas colheres de sopa de detergente em um copo de água. Mexa bem e com um canudinho </w:t>
            </w:r>
            <w:r w:rsidRPr="00ED0B4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>assopre. Quanto mais devagar a criança assoprar, maior ficará a bolha.</w:t>
            </w:r>
          </w:p>
          <w:p w:rsidR="00EF7491" w:rsidRPr="003C435E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14"/>
                <w:szCs w:val="14"/>
              </w:rPr>
            </w:pPr>
          </w:p>
          <w:p w:rsidR="00EF7491" w:rsidRDefault="00EF7491" w:rsidP="00EF7491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CB510A" wp14:editId="0AF0D22A">
                  <wp:extent cx="1606867" cy="1691440"/>
                  <wp:effectExtent l="0" t="0" r="0" b="4445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ha_saba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24" cy="169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491" w:rsidRPr="007666B1" w:rsidRDefault="00EF7491" w:rsidP="00EF7491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</w:p>
          <w:p w:rsidR="00EF7491" w:rsidRPr="009073AE" w:rsidRDefault="00EF7491" w:rsidP="00EF7491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BB4D74" wp14:editId="53973DD2">
                  <wp:extent cx="1704975" cy="1135671"/>
                  <wp:effectExtent l="0" t="0" r="0" b="762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ha_sabao.jpg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098" cy="113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491" w:rsidRDefault="00EF7491" w:rsidP="00EF7491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</w:rPr>
            </w:pPr>
          </w:p>
          <w:p w:rsidR="00EF7491" w:rsidRDefault="001C0345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  <w:r w:rsidRPr="009564A5">
              <w:rPr>
                <w:rFonts w:eastAsia="Lucida Sans Unicode"/>
                <w:b/>
                <w:i/>
                <w:color w:val="006600"/>
              </w:rPr>
              <w:t xml:space="preserve"> </w:t>
            </w: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497031" w:rsidRPr="00497031" w:rsidRDefault="00497031" w:rsidP="001C0345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65DEB" w:rsidRDefault="00E65DEB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6A6644" w:rsidSect="002D1818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5"/>
  </w:num>
  <w:num w:numId="4">
    <w:abstractNumId w:val="8"/>
  </w:num>
  <w:num w:numId="5">
    <w:abstractNumId w:val="27"/>
  </w:num>
  <w:num w:numId="6">
    <w:abstractNumId w:val="3"/>
  </w:num>
  <w:num w:numId="7">
    <w:abstractNumId w:val="19"/>
  </w:num>
  <w:num w:numId="8">
    <w:abstractNumId w:val="22"/>
  </w:num>
  <w:num w:numId="9">
    <w:abstractNumId w:val="12"/>
  </w:num>
  <w:num w:numId="10">
    <w:abstractNumId w:val="11"/>
  </w:num>
  <w:num w:numId="11">
    <w:abstractNumId w:val="30"/>
  </w:num>
  <w:num w:numId="12">
    <w:abstractNumId w:val="10"/>
  </w:num>
  <w:num w:numId="13">
    <w:abstractNumId w:val="21"/>
  </w:num>
  <w:num w:numId="14">
    <w:abstractNumId w:val="2"/>
  </w:num>
  <w:num w:numId="15">
    <w:abstractNumId w:val="23"/>
  </w:num>
  <w:num w:numId="16">
    <w:abstractNumId w:val="1"/>
  </w:num>
  <w:num w:numId="17">
    <w:abstractNumId w:val="24"/>
  </w:num>
  <w:num w:numId="18">
    <w:abstractNumId w:val="28"/>
  </w:num>
  <w:num w:numId="19">
    <w:abstractNumId w:val="15"/>
  </w:num>
  <w:num w:numId="20">
    <w:abstractNumId w:val="20"/>
  </w:num>
  <w:num w:numId="21">
    <w:abstractNumId w:val="25"/>
  </w:num>
  <w:num w:numId="22">
    <w:abstractNumId w:val="9"/>
  </w:num>
  <w:num w:numId="23">
    <w:abstractNumId w:val="6"/>
  </w:num>
  <w:num w:numId="24">
    <w:abstractNumId w:val="7"/>
  </w:num>
  <w:num w:numId="25">
    <w:abstractNumId w:val="13"/>
  </w:num>
  <w:num w:numId="26">
    <w:abstractNumId w:val="0"/>
  </w:num>
  <w:num w:numId="27">
    <w:abstractNumId w:val="31"/>
  </w:num>
  <w:num w:numId="28">
    <w:abstractNumId w:val="26"/>
  </w:num>
  <w:num w:numId="29">
    <w:abstractNumId w:val="23"/>
  </w:num>
  <w:num w:numId="30">
    <w:abstractNumId w:val="4"/>
  </w:num>
  <w:num w:numId="31">
    <w:abstractNumId w:val="17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006A"/>
    <w:rsid w:val="00001825"/>
    <w:rsid w:val="000049D7"/>
    <w:rsid w:val="0000724D"/>
    <w:rsid w:val="000123BA"/>
    <w:rsid w:val="000178A8"/>
    <w:rsid w:val="00020128"/>
    <w:rsid w:val="00022C5E"/>
    <w:rsid w:val="00023761"/>
    <w:rsid w:val="00024E48"/>
    <w:rsid w:val="0002785F"/>
    <w:rsid w:val="000278A5"/>
    <w:rsid w:val="00030829"/>
    <w:rsid w:val="00031ECC"/>
    <w:rsid w:val="00032F79"/>
    <w:rsid w:val="0003347D"/>
    <w:rsid w:val="00033E7B"/>
    <w:rsid w:val="00035119"/>
    <w:rsid w:val="00035E92"/>
    <w:rsid w:val="00037480"/>
    <w:rsid w:val="000429F2"/>
    <w:rsid w:val="00044068"/>
    <w:rsid w:val="00046FB8"/>
    <w:rsid w:val="0005119F"/>
    <w:rsid w:val="00052071"/>
    <w:rsid w:val="00053212"/>
    <w:rsid w:val="0005372B"/>
    <w:rsid w:val="00055CB2"/>
    <w:rsid w:val="00056C1F"/>
    <w:rsid w:val="000577BC"/>
    <w:rsid w:val="00057A23"/>
    <w:rsid w:val="00060BF1"/>
    <w:rsid w:val="00060E29"/>
    <w:rsid w:val="00060E46"/>
    <w:rsid w:val="000618D3"/>
    <w:rsid w:val="0006215C"/>
    <w:rsid w:val="000625E9"/>
    <w:rsid w:val="0006302F"/>
    <w:rsid w:val="00063E52"/>
    <w:rsid w:val="00064266"/>
    <w:rsid w:val="00065149"/>
    <w:rsid w:val="000671A1"/>
    <w:rsid w:val="00067702"/>
    <w:rsid w:val="00071FBB"/>
    <w:rsid w:val="0007476A"/>
    <w:rsid w:val="00076CF7"/>
    <w:rsid w:val="00076E22"/>
    <w:rsid w:val="000819D5"/>
    <w:rsid w:val="00081AA2"/>
    <w:rsid w:val="0008302A"/>
    <w:rsid w:val="00084625"/>
    <w:rsid w:val="0008700B"/>
    <w:rsid w:val="00087B2C"/>
    <w:rsid w:val="0009090C"/>
    <w:rsid w:val="000932D5"/>
    <w:rsid w:val="0009370D"/>
    <w:rsid w:val="00093E7A"/>
    <w:rsid w:val="000A02EF"/>
    <w:rsid w:val="000A07A8"/>
    <w:rsid w:val="000A1122"/>
    <w:rsid w:val="000A133E"/>
    <w:rsid w:val="000A309C"/>
    <w:rsid w:val="000A3F16"/>
    <w:rsid w:val="000A4954"/>
    <w:rsid w:val="000A558E"/>
    <w:rsid w:val="000A6660"/>
    <w:rsid w:val="000A7D2C"/>
    <w:rsid w:val="000B0266"/>
    <w:rsid w:val="000B0FC3"/>
    <w:rsid w:val="000B14DD"/>
    <w:rsid w:val="000B357C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542"/>
    <w:rsid w:val="000D3C16"/>
    <w:rsid w:val="000D5BE3"/>
    <w:rsid w:val="000D6168"/>
    <w:rsid w:val="000D762C"/>
    <w:rsid w:val="000E181A"/>
    <w:rsid w:val="000E1A6E"/>
    <w:rsid w:val="000E27C4"/>
    <w:rsid w:val="000E337B"/>
    <w:rsid w:val="000E3640"/>
    <w:rsid w:val="000E4F85"/>
    <w:rsid w:val="000E6EC1"/>
    <w:rsid w:val="000E77AD"/>
    <w:rsid w:val="000E7AA7"/>
    <w:rsid w:val="000F0882"/>
    <w:rsid w:val="000F1E5E"/>
    <w:rsid w:val="000F1E90"/>
    <w:rsid w:val="000F29E5"/>
    <w:rsid w:val="000F5A98"/>
    <w:rsid w:val="000F5E6A"/>
    <w:rsid w:val="000F72A3"/>
    <w:rsid w:val="000F7BF2"/>
    <w:rsid w:val="000F7C3B"/>
    <w:rsid w:val="00100A44"/>
    <w:rsid w:val="00101DEA"/>
    <w:rsid w:val="00101E1D"/>
    <w:rsid w:val="001029AC"/>
    <w:rsid w:val="001030D4"/>
    <w:rsid w:val="00104783"/>
    <w:rsid w:val="00104CAB"/>
    <w:rsid w:val="00106085"/>
    <w:rsid w:val="00106D60"/>
    <w:rsid w:val="0010710C"/>
    <w:rsid w:val="00111328"/>
    <w:rsid w:val="001132BE"/>
    <w:rsid w:val="00113720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A96"/>
    <w:rsid w:val="001252FD"/>
    <w:rsid w:val="001258F1"/>
    <w:rsid w:val="00125C09"/>
    <w:rsid w:val="00125E7C"/>
    <w:rsid w:val="001302AE"/>
    <w:rsid w:val="001312F6"/>
    <w:rsid w:val="00132497"/>
    <w:rsid w:val="0013283F"/>
    <w:rsid w:val="00134041"/>
    <w:rsid w:val="001346E3"/>
    <w:rsid w:val="00134A7F"/>
    <w:rsid w:val="001368F2"/>
    <w:rsid w:val="00136954"/>
    <w:rsid w:val="00136B09"/>
    <w:rsid w:val="00137307"/>
    <w:rsid w:val="00144A1F"/>
    <w:rsid w:val="00146C08"/>
    <w:rsid w:val="00150E71"/>
    <w:rsid w:val="001529D6"/>
    <w:rsid w:val="00152ABF"/>
    <w:rsid w:val="00152D94"/>
    <w:rsid w:val="00152DB5"/>
    <w:rsid w:val="001536F8"/>
    <w:rsid w:val="00156331"/>
    <w:rsid w:val="0015684B"/>
    <w:rsid w:val="00160C7E"/>
    <w:rsid w:val="0016421F"/>
    <w:rsid w:val="00166035"/>
    <w:rsid w:val="001704CB"/>
    <w:rsid w:val="00170F85"/>
    <w:rsid w:val="00172CB3"/>
    <w:rsid w:val="001745BC"/>
    <w:rsid w:val="00174899"/>
    <w:rsid w:val="00174908"/>
    <w:rsid w:val="001761C0"/>
    <w:rsid w:val="00180B71"/>
    <w:rsid w:val="0018165F"/>
    <w:rsid w:val="00181A5E"/>
    <w:rsid w:val="00181F03"/>
    <w:rsid w:val="00182AFD"/>
    <w:rsid w:val="00184917"/>
    <w:rsid w:val="001857FD"/>
    <w:rsid w:val="001871D2"/>
    <w:rsid w:val="00187D51"/>
    <w:rsid w:val="00190B3A"/>
    <w:rsid w:val="0019168B"/>
    <w:rsid w:val="00194601"/>
    <w:rsid w:val="00194A99"/>
    <w:rsid w:val="00195044"/>
    <w:rsid w:val="0019556A"/>
    <w:rsid w:val="00195793"/>
    <w:rsid w:val="00196AD5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5C50"/>
    <w:rsid w:val="001B63A6"/>
    <w:rsid w:val="001B731E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E1100"/>
    <w:rsid w:val="001E15C6"/>
    <w:rsid w:val="001E281D"/>
    <w:rsid w:val="001E37FA"/>
    <w:rsid w:val="001E397B"/>
    <w:rsid w:val="001F13B4"/>
    <w:rsid w:val="001F4950"/>
    <w:rsid w:val="001F6A28"/>
    <w:rsid w:val="001F7CE5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4CBA"/>
    <w:rsid w:val="002358B4"/>
    <w:rsid w:val="00235F97"/>
    <w:rsid w:val="00237CFD"/>
    <w:rsid w:val="002407E4"/>
    <w:rsid w:val="00240F29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464A"/>
    <w:rsid w:val="002553D6"/>
    <w:rsid w:val="002555DE"/>
    <w:rsid w:val="0025730F"/>
    <w:rsid w:val="00257821"/>
    <w:rsid w:val="00257D9B"/>
    <w:rsid w:val="002601E7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AF9"/>
    <w:rsid w:val="00284DBF"/>
    <w:rsid w:val="0028579B"/>
    <w:rsid w:val="00286D0E"/>
    <w:rsid w:val="00286DE3"/>
    <w:rsid w:val="00291B4A"/>
    <w:rsid w:val="00291F8A"/>
    <w:rsid w:val="0029254B"/>
    <w:rsid w:val="00295952"/>
    <w:rsid w:val="00296695"/>
    <w:rsid w:val="00296C72"/>
    <w:rsid w:val="00297B8C"/>
    <w:rsid w:val="002A179C"/>
    <w:rsid w:val="002A18D2"/>
    <w:rsid w:val="002A19DC"/>
    <w:rsid w:val="002A1FAD"/>
    <w:rsid w:val="002A2CA8"/>
    <w:rsid w:val="002A6177"/>
    <w:rsid w:val="002A6B6A"/>
    <w:rsid w:val="002B0881"/>
    <w:rsid w:val="002B128C"/>
    <w:rsid w:val="002B1764"/>
    <w:rsid w:val="002B1772"/>
    <w:rsid w:val="002B1E68"/>
    <w:rsid w:val="002B20C8"/>
    <w:rsid w:val="002B2310"/>
    <w:rsid w:val="002B2BF8"/>
    <w:rsid w:val="002B465A"/>
    <w:rsid w:val="002B5906"/>
    <w:rsid w:val="002B71DE"/>
    <w:rsid w:val="002C19BD"/>
    <w:rsid w:val="002C1A85"/>
    <w:rsid w:val="002C1C8C"/>
    <w:rsid w:val="002C5009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F035B"/>
    <w:rsid w:val="002F16E5"/>
    <w:rsid w:val="002F261E"/>
    <w:rsid w:val="002F2D89"/>
    <w:rsid w:val="002F4897"/>
    <w:rsid w:val="002F4B25"/>
    <w:rsid w:val="002F76BC"/>
    <w:rsid w:val="003002D2"/>
    <w:rsid w:val="00300AC5"/>
    <w:rsid w:val="00301030"/>
    <w:rsid w:val="00304475"/>
    <w:rsid w:val="003074CE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174A4"/>
    <w:rsid w:val="00322D1D"/>
    <w:rsid w:val="003235E8"/>
    <w:rsid w:val="00327A02"/>
    <w:rsid w:val="00330BC7"/>
    <w:rsid w:val="00332389"/>
    <w:rsid w:val="00332CB9"/>
    <w:rsid w:val="00332FD8"/>
    <w:rsid w:val="00335C81"/>
    <w:rsid w:val="00336811"/>
    <w:rsid w:val="00336B72"/>
    <w:rsid w:val="00337416"/>
    <w:rsid w:val="003436DE"/>
    <w:rsid w:val="00345AEB"/>
    <w:rsid w:val="003503EA"/>
    <w:rsid w:val="00350AA8"/>
    <w:rsid w:val="00352031"/>
    <w:rsid w:val="00353706"/>
    <w:rsid w:val="00353820"/>
    <w:rsid w:val="00355040"/>
    <w:rsid w:val="00355184"/>
    <w:rsid w:val="003553AD"/>
    <w:rsid w:val="00357D48"/>
    <w:rsid w:val="0036004B"/>
    <w:rsid w:val="003611E7"/>
    <w:rsid w:val="00361B0B"/>
    <w:rsid w:val="00362887"/>
    <w:rsid w:val="0036474D"/>
    <w:rsid w:val="003663AB"/>
    <w:rsid w:val="00366674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8001D"/>
    <w:rsid w:val="00391E56"/>
    <w:rsid w:val="0039348F"/>
    <w:rsid w:val="003941DF"/>
    <w:rsid w:val="00394FBE"/>
    <w:rsid w:val="00395727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525B"/>
    <w:rsid w:val="003C08D0"/>
    <w:rsid w:val="003C08FC"/>
    <w:rsid w:val="003C0EA1"/>
    <w:rsid w:val="003C192A"/>
    <w:rsid w:val="003C1F74"/>
    <w:rsid w:val="003C435E"/>
    <w:rsid w:val="003C4FF8"/>
    <w:rsid w:val="003C64C3"/>
    <w:rsid w:val="003C794E"/>
    <w:rsid w:val="003D0035"/>
    <w:rsid w:val="003D0897"/>
    <w:rsid w:val="003D0924"/>
    <w:rsid w:val="003D0F8A"/>
    <w:rsid w:val="003D10D0"/>
    <w:rsid w:val="003D2CDD"/>
    <w:rsid w:val="003D3A02"/>
    <w:rsid w:val="003D561B"/>
    <w:rsid w:val="003E0898"/>
    <w:rsid w:val="003E0D55"/>
    <w:rsid w:val="003E1D1E"/>
    <w:rsid w:val="003E29F6"/>
    <w:rsid w:val="003E3CB0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51FD"/>
    <w:rsid w:val="00405762"/>
    <w:rsid w:val="00406B15"/>
    <w:rsid w:val="004104F4"/>
    <w:rsid w:val="00411125"/>
    <w:rsid w:val="004112C9"/>
    <w:rsid w:val="00413659"/>
    <w:rsid w:val="004142C5"/>
    <w:rsid w:val="00415442"/>
    <w:rsid w:val="004225D9"/>
    <w:rsid w:val="0042287A"/>
    <w:rsid w:val="004237E4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702E5"/>
    <w:rsid w:val="00472A34"/>
    <w:rsid w:val="00473EA4"/>
    <w:rsid w:val="004744A6"/>
    <w:rsid w:val="00476021"/>
    <w:rsid w:val="00481B54"/>
    <w:rsid w:val="00483CA5"/>
    <w:rsid w:val="00483FC0"/>
    <w:rsid w:val="004848E2"/>
    <w:rsid w:val="004859A8"/>
    <w:rsid w:val="00485C8E"/>
    <w:rsid w:val="00486CC6"/>
    <w:rsid w:val="00487377"/>
    <w:rsid w:val="00490DE3"/>
    <w:rsid w:val="00491204"/>
    <w:rsid w:val="0049121E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16A6"/>
    <w:rsid w:val="004A18B0"/>
    <w:rsid w:val="004A2791"/>
    <w:rsid w:val="004A3C60"/>
    <w:rsid w:val="004A4C03"/>
    <w:rsid w:val="004A4C99"/>
    <w:rsid w:val="004A4FEC"/>
    <w:rsid w:val="004A5DD2"/>
    <w:rsid w:val="004A6F0D"/>
    <w:rsid w:val="004B369D"/>
    <w:rsid w:val="004B4D5F"/>
    <w:rsid w:val="004B529F"/>
    <w:rsid w:val="004B631D"/>
    <w:rsid w:val="004B685B"/>
    <w:rsid w:val="004C0072"/>
    <w:rsid w:val="004C1823"/>
    <w:rsid w:val="004C1E2F"/>
    <w:rsid w:val="004C2E21"/>
    <w:rsid w:val="004C4053"/>
    <w:rsid w:val="004C4FA1"/>
    <w:rsid w:val="004C776A"/>
    <w:rsid w:val="004C7A86"/>
    <w:rsid w:val="004D067B"/>
    <w:rsid w:val="004D0D08"/>
    <w:rsid w:val="004D1B15"/>
    <w:rsid w:val="004D2365"/>
    <w:rsid w:val="004D347B"/>
    <w:rsid w:val="004D4C7B"/>
    <w:rsid w:val="004D50E9"/>
    <w:rsid w:val="004D70B6"/>
    <w:rsid w:val="004D7C48"/>
    <w:rsid w:val="004D7FA7"/>
    <w:rsid w:val="004E033D"/>
    <w:rsid w:val="004E4C1B"/>
    <w:rsid w:val="004E4F01"/>
    <w:rsid w:val="004E691B"/>
    <w:rsid w:val="004E6ACB"/>
    <w:rsid w:val="004E6E13"/>
    <w:rsid w:val="004F076E"/>
    <w:rsid w:val="004F2F0C"/>
    <w:rsid w:val="004F61CC"/>
    <w:rsid w:val="004F79C9"/>
    <w:rsid w:val="00500394"/>
    <w:rsid w:val="0050498D"/>
    <w:rsid w:val="00505C71"/>
    <w:rsid w:val="00510418"/>
    <w:rsid w:val="00510504"/>
    <w:rsid w:val="00510FF3"/>
    <w:rsid w:val="00511643"/>
    <w:rsid w:val="00511CFC"/>
    <w:rsid w:val="00511F7E"/>
    <w:rsid w:val="005121FA"/>
    <w:rsid w:val="0051261D"/>
    <w:rsid w:val="0051788F"/>
    <w:rsid w:val="00520DC9"/>
    <w:rsid w:val="00522549"/>
    <w:rsid w:val="005232E0"/>
    <w:rsid w:val="0052336A"/>
    <w:rsid w:val="005237EF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3C90"/>
    <w:rsid w:val="0055408E"/>
    <w:rsid w:val="005540EC"/>
    <w:rsid w:val="00555258"/>
    <w:rsid w:val="0055573C"/>
    <w:rsid w:val="00556265"/>
    <w:rsid w:val="00557232"/>
    <w:rsid w:val="005614E5"/>
    <w:rsid w:val="005615B7"/>
    <w:rsid w:val="005616EF"/>
    <w:rsid w:val="00562D5C"/>
    <w:rsid w:val="00563B70"/>
    <w:rsid w:val="0056611B"/>
    <w:rsid w:val="005668CC"/>
    <w:rsid w:val="005670A1"/>
    <w:rsid w:val="00567932"/>
    <w:rsid w:val="00567A18"/>
    <w:rsid w:val="00567D62"/>
    <w:rsid w:val="0057159C"/>
    <w:rsid w:val="005716E8"/>
    <w:rsid w:val="005728E2"/>
    <w:rsid w:val="005735FF"/>
    <w:rsid w:val="00574342"/>
    <w:rsid w:val="00574D1F"/>
    <w:rsid w:val="00575A93"/>
    <w:rsid w:val="00575BF3"/>
    <w:rsid w:val="0057787C"/>
    <w:rsid w:val="005807BD"/>
    <w:rsid w:val="00580A96"/>
    <w:rsid w:val="00580E57"/>
    <w:rsid w:val="00581073"/>
    <w:rsid w:val="00584A9C"/>
    <w:rsid w:val="00585153"/>
    <w:rsid w:val="0058548B"/>
    <w:rsid w:val="00585B2A"/>
    <w:rsid w:val="005873E2"/>
    <w:rsid w:val="005900EE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1E52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643"/>
    <w:rsid w:val="005D7E11"/>
    <w:rsid w:val="005D7F4A"/>
    <w:rsid w:val="005D7FD1"/>
    <w:rsid w:val="005E0B7D"/>
    <w:rsid w:val="005E17E5"/>
    <w:rsid w:val="005E367E"/>
    <w:rsid w:val="005E64C8"/>
    <w:rsid w:val="005E6F01"/>
    <w:rsid w:val="005F1C5F"/>
    <w:rsid w:val="005F33E5"/>
    <w:rsid w:val="005F36E8"/>
    <w:rsid w:val="005F4F6B"/>
    <w:rsid w:val="005F7A70"/>
    <w:rsid w:val="005F7FD2"/>
    <w:rsid w:val="00600134"/>
    <w:rsid w:val="00601832"/>
    <w:rsid w:val="0060413C"/>
    <w:rsid w:val="00604194"/>
    <w:rsid w:val="00604A1D"/>
    <w:rsid w:val="00605183"/>
    <w:rsid w:val="00606208"/>
    <w:rsid w:val="006072BA"/>
    <w:rsid w:val="00607675"/>
    <w:rsid w:val="00611DF6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5073"/>
    <w:rsid w:val="00647B92"/>
    <w:rsid w:val="006500D2"/>
    <w:rsid w:val="0065023A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7052E"/>
    <w:rsid w:val="00670D47"/>
    <w:rsid w:val="00672D66"/>
    <w:rsid w:val="00676412"/>
    <w:rsid w:val="0067794C"/>
    <w:rsid w:val="00680B55"/>
    <w:rsid w:val="0068111A"/>
    <w:rsid w:val="00681337"/>
    <w:rsid w:val="00681AB1"/>
    <w:rsid w:val="00682ABC"/>
    <w:rsid w:val="006849AC"/>
    <w:rsid w:val="006878EB"/>
    <w:rsid w:val="00690DCF"/>
    <w:rsid w:val="00693C24"/>
    <w:rsid w:val="00694729"/>
    <w:rsid w:val="00696AC6"/>
    <w:rsid w:val="0069720F"/>
    <w:rsid w:val="006A1F8C"/>
    <w:rsid w:val="006A1F96"/>
    <w:rsid w:val="006A2129"/>
    <w:rsid w:val="006A24BB"/>
    <w:rsid w:val="006A5829"/>
    <w:rsid w:val="006A5B0B"/>
    <w:rsid w:val="006A6644"/>
    <w:rsid w:val="006A6BBB"/>
    <w:rsid w:val="006A7862"/>
    <w:rsid w:val="006B14E3"/>
    <w:rsid w:val="006B2E59"/>
    <w:rsid w:val="006B48D5"/>
    <w:rsid w:val="006B4C52"/>
    <w:rsid w:val="006B52DC"/>
    <w:rsid w:val="006B580E"/>
    <w:rsid w:val="006B71DC"/>
    <w:rsid w:val="006C24BC"/>
    <w:rsid w:val="006C2C59"/>
    <w:rsid w:val="006C3164"/>
    <w:rsid w:val="006C3391"/>
    <w:rsid w:val="006C39F7"/>
    <w:rsid w:val="006C3A64"/>
    <w:rsid w:val="006C3C47"/>
    <w:rsid w:val="006C42F7"/>
    <w:rsid w:val="006C790F"/>
    <w:rsid w:val="006D0810"/>
    <w:rsid w:val="006D083C"/>
    <w:rsid w:val="006D09D6"/>
    <w:rsid w:val="006D0CD8"/>
    <w:rsid w:val="006D11C5"/>
    <w:rsid w:val="006D48A1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0108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3866"/>
    <w:rsid w:val="007638E9"/>
    <w:rsid w:val="00764763"/>
    <w:rsid w:val="0076497B"/>
    <w:rsid w:val="00764BC3"/>
    <w:rsid w:val="00765967"/>
    <w:rsid w:val="007666B1"/>
    <w:rsid w:val="007703E9"/>
    <w:rsid w:val="00770ADF"/>
    <w:rsid w:val="007719FD"/>
    <w:rsid w:val="00772579"/>
    <w:rsid w:val="00773F2D"/>
    <w:rsid w:val="007749C8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5681"/>
    <w:rsid w:val="00787888"/>
    <w:rsid w:val="00787B46"/>
    <w:rsid w:val="00791585"/>
    <w:rsid w:val="00792BA7"/>
    <w:rsid w:val="00794841"/>
    <w:rsid w:val="00796D55"/>
    <w:rsid w:val="007974A1"/>
    <w:rsid w:val="007A11CE"/>
    <w:rsid w:val="007A29CA"/>
    <w:rsid w:val="007A33B2"/>
    <w:rsid w:val="007A3451"/>
    <w:rsid w:val="007A4273"/>
    <w:rsid w:val="007A5759"/>
    <w:rsid w:val="007A712D"/>
    <w:rsid w:val="007B0043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BBF"/>
    <w:rsid w:val="007C50F3"/>
    <w:rsid w:val="007C57F0"/>
    <w:rsid w:val="007C679B"/>
    <w:rsid w:val="007C739D"/>
    <w:rsid w:val="007C7434"/>
    <w:rsid w:val="007D12B8"/>
    <w:rsid w:val="007D1A6E"/>
    <w:rsid w:val="007D23EB"/>
    <w:rsid w:val="007D38AA"/>
    <w:rsid w:val="007D441B"/>
    <w:rsid w:val="007D4E77"/>
    <w:rsid w:val="007D531B"/>
    <w:rsid w:val="007D55EB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CFD"/>
    <w:rsid w:val="00800338"/>
    <w:rsid w:val="00800343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14A38"/>
    <w:rsid w:val="0081680F"/>
    <w:rsid w:val="00820965"/>
    <w:rsid w:val="00821479"/>
    <w:rsid w:val="008218A6"/>
    <w:rsid w:val="00821D61"/>
    <w:rsid w:val="008228C6"/>
    <w:rsid w:val="00824D8F"/>
    <w:rsid w:val="00825199"/>
    <w:rsid w:val="008268E5"/>
    <w:rsid w:val="00826E7A"/>
    <w:rsid w:val="00831C14"/>
    <w:rsid w:val="0083235F"/>
    <w:rsid w:val="00833BB8"/>
    <w:rsid w:val="008431EE"/>
    <w:rsid w:val="008452BE"/>
    <w:rsid w:val="00845DFC"/>
    <w:rsid w:val="00846173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66"/>
    <w:rsid w:val="00866DF2"/>
    <w:rsid w:val="00873686"/>
    <w:rsid w:val="00876833"/>
    <w:rsid w:val="00877107"/>
    <w:rsid w:val="00877588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2614"/>
    <w:rsid w:val="00894A5C"/>
    <w:rsid w:val="008951A6"/>
    <w:rsid w:val="00895983"/>
    <w:rsid w:val="00896542"/>
    <w:rsid w:val="008A3AA8"/>
    <w:rsid w:val="008A514E"/>
    <w:rsid w:val="008A5972"/>
    <w:rsid w:val="008A5B41"/>
    <w:rsid w:val="008A7121"/>
    <w:rsid w:val="008B0340"/>
    <w:rsid w:val="008B067D"/>
    <w:rsid w:val="008B09E4"/>
    <w:rsid w:val="008B172C"/>
    <w:rsid w:val="008B1C0A"/>
    <w:rsid w:val="008B423F"/>
    <w:rsid w:val="008B4DF0"/>
    <w:rsid w:val="008B5228"/>
    <w:rsid w:val="008B5D0D"/>
    <w:rsid w:val="008B6581"/>
    <w:rsid w:val="008B70F7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E04FE"/>
    <w:rsid w:val="008E0D59"/>
    <w:rsid w:val="008E2FAA"/>
    <w:rsid w:val="008E3535"/>
    <w:rsid w:val="008E577F"/>
    <w:rsid w:val="008E6093"/>
    <w:rsid w:val="008E6CCF"/>
    <w:rsid w:val="008F02B4"/>
    <w:rsid w:val="008F03DF"/>
    <w:rsid w:val="008F3BCB"/>
    <w:rsid w:val="008F3C2A"/>
    <w:rsid w:val="008F44AB"/>
    <w:rsid w:val="008F58F3"/>
    <w:rsid w:val="008F79EA"/>
    <w:rsid w:val="008F7D1B"/>
    <w:rsid w:val="00901C96"/>
    <w:rsid w:val="00902570"/>
    <w:rsid w:val="00902EF2"/>
    <w:rsid w:val="0090439B"/>
    <w:rsid w:val="0090591E"/>
    <w:rsid w:val="00905F4E"/>
    <w:rsid w:val="009073AE"/>
    <w:rsid w:val="009133C4"/>
    <w:rsid w:val="009137EA"/>
    <w:rsid w:val="00914AB3"/>
    <w:rsid w:val="009151E9"/>
    <w:rsid w:val="00920CD2"/>
    <w:rsid w:val="00921624"/>
    <w:rsid w:val="009216ED"/>
    <w:rsid w:val="00923D03"/>
    <w:rsid w:val="00926F62"/>
    <w:rsid w:val="00927582"/>
    <w:rsid w:val="00927AEC"/>
    <w:rsid w:val="00930292"/>
    <w:rsid w:val="00930361"/>
    <w:rsid w:val="009309BC"/>
    <w:rsid w:val="00932841"/>
    <w:rsid w:val="009340D2"/>
    <w:rsid w:val="00934171"/>
    <w:rsid w:val="00935F88"/>
    <w:rsid w:val="00936172"/>
    <w:rsid w:val="0094281D"/>
    <w:rsid w:val="0094296D"/>
    <w:rsid w:val="00945FA5"/>
    <w:rsid w:val="00950A38"/>
    <w:rsid w:val="00950EC5"/>
    <w:rsid w:val="00951028"/>
    <w:rsid w:val="009525FE"/>
    <w:rsid w:val="00953588"/>
    <w:rsid w:val="00953657"/>
    <w:rsid w:val="009564A5"/>
    <w:rsid w:val="009566A8"/>
    <w:rsid w:val="00956C9B"/>
    <w:rsid w:val="00957F92"/>
    <w:rsid w:val="0096154F"/>
    <w:rsid w:val="009617AB"/>
    <w:rsid w:val="00961A2E"/>
    <w:rsid w:val="0096215A"/>
    <w:rsid w:val="009641A6"/>
    <w:rsid w:val="00964393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808B0"/>
    <w:rsid w:val="009824C2"/>
    <w:rsid w:val="009835C6"/>
    <w:rsid w:val="00983F2F"/>
    <w:rsid w:val="00984302"/>
    <w:rsid w:val="009874FC"/>
    <w:rsid w:val="009903E8"/>
    <w:rsid w:val="0099074C"/>
    <w:rsid w:val="00990C23"/>
    <w:rsid w:val="00991D56"/>
    <w:rsid w:val="00993C96"/>
    <w:rsid w:val="0099420E"/>
    <w:rsid w:val="00996D14"/>
    <w:rsid w:val="009A0CFA"/>
    <w:rsid w:val="009A124F"/>
    <w:rsid w:val="009A31D7"/>
    <w:rsid w:val="009A5F18"/>
    <w:rsid w:val="009A622A"/>
    <w:rsid w:val="009A6624"/>
    <w:rsid w:val="009A6694"/>
    <w:rsid w:val="009A75B2"/>
    <w:rsid w:val="009A7832"/>
    <w:rsid w:val="009B12FE"/>
    <w:rsid w:val="009B1C51"/>
    <w:rsid w:val="009B2C42"/>
    <w:rsid w:val="009C195C"/>
    <w:rsid w:val="009C4FA3"/>
    <w:rsid w:val="009C592F"/>
    <w:rsid w:val="009C6040"/>
    <w:rsid w:val="009C7863"/>
    <w:rsid w:val="009D0DAE"/>
    <w:rsid w:val="009D129A"/>
    <w:rsid w:val="009D2081"/>
    <w:rsid w:val="009D26AC"/>
    <w:rsid w:val="009D3CDA"/>
    <w:rsid w:val="009D4061"/>
    <w:rsid w:val="009D5393"/>
    <w:rsid w:val="009D6011"/>
    <w:rsid w:val="009D6600"/>
    <w:rsid w:val="009D6972"/>
    <w:rsid w:val="009E02DD"/>
    <w:rsid w:val="009E0B29"/>
    <w:rsid w:val="009E0D48"/>
    <w:rsid w:val="009E2377"/>
    <w:rsid w:val="009E50D5"/>
    <w:rsid w:val="009E539A"/>
    <w:rsid w:val="009E596E"/>
    <w:rsid w:val="009E7D5E"/>
    <w:rsid w:val="009F02AC"/>
    <w:rsid w:val="009F047D"/>
    <w:rsid w:val="009F23D6"/>
    <w:rsid w:val="009F252D"/>
    <w:rsid w:val="009F2A29"/>
    <w:rsid w:val="009F4C26"/>
    <w:rsid w:val="009F4D2B"/>
    <w:rsid w:val="009F53D7"/>
    <w:rsid w:val="009F6745"/>
    <w:rsid w:val="009F6D16"/>
    <w:rsid w:val="009F746E"/>
    <w:rsid w:val="00A02196"/>
    <w:rsid w:val="00A0232B"/>
    <w:rsid w:val="00A1065A"/>
    <w:rsid w:val="00A109BE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54"/>
    <w:rsid w:val="00A24BF2"/>
    <w:rsid w:val="00A24E0C"/>
    <w:rsid w:val="00A25D3E"/>
    <w:rsid w:val="00A31CEC"/>
    <w:rsid w:val="00A344A7"/>
    <w:rsid w:val="00A34B65"/>
    <w:rsid w:val="00A3606A"/>
    <w:rsid w:val="00A361AB"/>
    <w:rsid w:val="00A40559"/>
    <w:rsid w:val="00A41044"/>
    <w:rsid w:val="00A43888"/>
    <w:rsid w:val="00A442BB"/>
    <w:rsid w:val="00A44B52"/>
    <w:rsid w:val="00A4505E"/>
    <w:rsid w:val="00A507C8"/>
    <w:rsid w:val="00A53B04"/>
    <w:rsid w:val="00A543F5"/>
    <w:rsid w:val="00A56124"/>
    <w:rsid w:val="00A568EF"/>
    <w:rsid w:val="00A61647"/>
    <w:rsid w:val="00A636D1"/>
    <w:rsid w:val="00A64E04"/>
    <w:rsid w:val="00A659F7"/>
    <w:rsid w:val="00A6739E"/>
    <w:rsid w:val="00A72674"/>
    <w:rsid w:val="00A7310A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49E"/>
    <w:rsid w:val="00A87BCF"/>
    <w:rsid w:val="00A92242"/>
    <w:rsid w:val="00A9228D"/>
    <w:rsid w:val="00A935CD"/>
    <w:rsid w:val="00A95C66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5CC6"/>
    <w:rsid w:val="00AB68CC"/>
    <w:rsid w:val="00AC0BA6"/>
    <w:rsid w:val="00AC16AF"/>
    <w:rsid w:val="00AC1C1E"/>
    <w:rsid w:val="00AC1F02"/>
    <w:rsid w:val="00AC38DD"/>
    <w:rsid w:val="00AC43A6"/>
    <w:rsid w:val="00AC61B1"/>
    <w:rsid w:val="00AC6B8C"/>
    <w:rsid w:val="00AD0701"/>
    <w:rsid w:val="00AD0E33"/>
    <w:rsid w:val="00AD39E9"/>
    <w:rsid w:val="00AD61AF"/>
    <w:rsid w:val="00AD78FE"/>
    <w:rsid w:val="00AE13F9"/>
    <w:rsid w:val="00AE184F"/>
    <w:rsid w:val="00AE3058"/>
    <w:rsid w:val="00AE3C46"/>
    <w:rsid w:val="00AE605C"/>
    <w:rsid w:val="00AE6257"/>
    <w:rsid w:val="00AE68ED"/>
    <w:rsid w:val="00AE77F6"/>
    <w:rsid w:val="00AF035D"/>
    <w:rsid w:val="00AF0FB9"/>
    <w:rsid w:val="00AF1303"/>
    <w:rsid w:val="00AF1CF9"/>
    <w:rsid w:val="00AF2C0E"/>
    <w:rsid w:val="00AF3CC9"/>
    <w:rsid w:val="00AF4E02"/>
    <w:rsid w:val="00AF63C2"/>
    <w:rsid w:val="00AF75E5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10015"/>
    <w:rsid w:val="00B101E4"/>
    <w:rsid w:val="00B112DE"/>
    <w:rsid w:val="00B11B46"/>
    <w:rsid w:val="00B1309E"/>
    <w:rsid w:val="00B1324C"/>
    <w:rsid w:val="00B13666"/>
    <w:rsid w:val="00B13F54"/>
    <w:rsid w:val="00B159A5"/>
    <w:rsid w:val="00B17076"/>
    <w:rsid w:val="00B177C5"/>
    <w:rsid w:val="00B21F90"/>
    <w:rsid w:val="00B227FC"/>
    <w:rsid w:val="00B22EB2"/>
    <w:rsid w:val="00B23F76"/>
    <w:rsid w:val="00B243EE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EA"/>
    <w:rsid w:val="00B44E07"/>
    <w:rsid w:val="00B468A6"/>
    <w:rsid w:val="00B46AB1"/>
    <w:rsid w:val="00B46BF5"/>
    <w:rsid w:val="00B471DB"/>
    <w:rsid w:val="00B50681"/>
    <w:rsid w:val="00B512FF"/>
    <w:rsid w:val="00B525B9"/>
    <w:rsid w:val="00B537A1"/>
    <w:rsid w:val="00B54594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B0F"/>
    <w:rsid w:val="00B74E4F"/>
    <w:rsid w:val="00B752C4"/>
    <w:rsid w:val="00B75BDD"/>
    <w:rsid w:val="00B76394"/>
    <w:rsid w:val="00B77C89"/>
    <w:rsid w:val="00B77FD6"/>
    <w:rsid w:val="00B8284D"/>
    <w:rsid w:val="00B82A80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A0699"/>
    <w:rsid w:val="00BA1E4C"/>
    <w:rsid w:val="00BA2117"/>
    <w:rsid w:val="00BA2DAA"/>
    <w:rsid w:val="00BA4B5C"/>
    <w:rsid w:val="00BA7825"/>
    <w:rsid w:val="00BA7982"/>
    <w:rsid w:val="00BB0240"/>
    <w:rsid w:val="00BB12E1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27AE"/>
    <w:rsid w:val="00BD296F"/>
    <w:rsid w:val="00BD5F60"/>
    <w:rsid w:val="00BD6FE0"/>
    <w:rsid w:val="00BD7B2F"/>
    <w:rsid w:val="00BD7E01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17F6F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23E2"/>
    <w:rsid w:val="00C34B76"/>
    <w:rsid w:val="00C35609"/>
    <w:rsid w:val="00C36F15"/>
    <w:rsid w:val="00C3780B"/>
    <w:rsid w:val="00C412A0"/>
    <w:rsid w:val="00C43039"/>
    <w:rsid w:val="00C44509"/>
    <w:rsid w:val="00C51154"/>
    <w:rsid w:val="00C5161F"/>
    <w:rsid w:val="00C540D8"/>
    <w:rsid w:val="00C55F38"/>
    <w:rsid w:val="00C603D1"/>
    <w:rsid w:val="00C61308"/>
    <w:rsid w:val="00C61700"/>
    <w:rsid w:val="00C62029"/>
    <w:rsid w:val="00C621FF"/>
    <w:rsid w:val="00C66348"/>
    <w:rsid w:val="00C665EA"/>
    <w:rsid w:val="00C67AE0"/>
    <w:rsid w:val="00C707CA"/>
    <w:rsid w:val="00C70E4D"/>
    <w:rsid w:val="00C718E3"/>
    <w:rsid w:val="00C7211A"/>
    <w:rsid w:val="00C73BD0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4721"/>
    <w:rsid w:val="00C97744"/>
    <w:rsid w:val="00C97AE9"/>
    <w:rsid w:val="00CA1351"/>
    <w:rsid w:val="00CA2EDC"/>
    <w:rsid w:val="00CA361D"/>
    <w:rsid w:val="00CA4C2C"/>
    <w:rsid w:val="00CA7EC1"/>
    <w:rsid w:val="00CB044E"/>
    <w:rsid w:val="00CB0E10"/>
    <w:rsid w:val="00CB125F"/>
    <w:rsid w:val="00CB1616"/>
    <w:rsid w:val="00CB316C"/>
    <w:rsid w:val="00CB4388"/>
    <w:rsid w:val="00CB569E"/>
    <w:rsid w:val="00CB5B58"/>
    <w:rsid w:val="00CB6A0A"/>
    <w:rsid w:val="00CB7A54"/>
    <w:rsid w:val="00CC1A99"/>
    <w:rsid w:val="00CC1C68"/>
    <w:rsid w:val="00CC2038"/>
    <w:rsid w:val="00CC2B7F"/>
    <w:rsid w:val="00CC30DE"/>
    <w:rsid w:val="00CC36A2"/>
    <w:rsid w:val="00CC4058"/>
    <w:rsid w:val="00CC4F56"/>
    <w:rsid w:val="00CC7AE1"/>
    <w:rsid w:val="00CD01DF"/>
    <w:rsid w:val="00CD01FB"/>
    <w:rsid w:val="00CD1137"/>
    <w:rsid w:val="00CD1C20"/>
    <w:rsid w:val="00CD2289"/>
    <w:rsid w:val="00CD62B0"/>
    <w:rsid w:val="00CD7C0A"/>
    <w:rsid w:val="00CE08A6"/>
    <w:rsid w:val="00CE230C"/>
    <w:rsid w:val="00CE275A"/>
    <w:rsid w:val="00CE489E"/>
    <w:rsid w:val="00CE5B83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139A"/>
    <w:rsid w:val="00D11AFA"/>
    <w:rsid w:val="00D1382F"/>
    <w:rsid w:val="00D158CF"/>
    <w:rsid w:val="00D20D7D"/>
    <w:rsid w:val="00D2191F"/>
    <w:rsid w:val="00D23102"/>
    <w:rsid w:val="00D23380"/>
    <w:rsid w:val="00D236D1"/>
    <w:rsid w:val="00D24A94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3EE3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1552"/>
    <w:rsid w:val="00D631C4"/>
    <w:rsid w:val="00D635F9"/>
    <w:rsid w:val="00D64D5D"/>
    <w:rsid w:val="00D65943"/>
    <w:rsid w:val="00D667A2"/>
    <w:rsid w:val="00D67727"/>
    <w:rsid w:val="00D70701"/>
    <w:rsid w:val="00D71C22"/>
    <w:rsid w:val="00D72D37"/>
    <w:rsid w:val="00D73EA8"/>
    <w:rsid w:val="00D762BC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2873"/>
    <w:rsid w:val="00D94CF4"/>
    <w:rsid w:val="00D956FB"/>
    <w:rsid w:val="00D95D30"/>
    <w:rsid w:val="00D96043"/>
    <w:rsid w:val="00D96F21"/>
    <w:rsid w:val="00D9788F"/>
    <w:rsid w:val="00D97977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400D"/>
    <w:rsid w:val="00DB6573"/>
    <w:rsid w:val="00DB7E6E"/>
    <w:rsid w:val="00DC4D99"/>
    <w:rsid w:val="00DC6678"/>
    <w:rsid w:val="00DC6F90"/>
    <w:rsid w:val="00DC7D1C"/>
    <w:rsid w:val="00DD039A"/>
    <w:rsid w:val="00DD2CA7"/>
    <w:rsid w:val="00DD359C"/>
    <w:rsid w:val="00DD3612"/>
    <w:rsid w:val="00DD41B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E5ED5"/>
    <w:rsid w:val="00DF14D2"/>
    <w:rsid w:val="00DF1607"/>
    <w:rsid w:val="00DF491D"/>
    <w:rsid w:val="00DF4D0C"/>
    <w:rsid w:val="00DF5E0F"/>
    <w:rsid w:val="00E024D5"/>
    <w:rsid w:val="00E03A86"/>
    <w:rsid w:val="00E03BFD"/>
    <w:rsid w:val="00E05073"/>
    <w:rsid w:val="00E06A1B"/>
    <w:rsid w:val="00E10121"/>
    <w:rsid w:val="00E11313"/>
    <w:rsid w:val="00E12EA5"/>
    <w:rsid w:val="00E140FF"/>
    <w:rsid w:val="00E14FD4"/>
    <w:rsid w:val="00E15522"/>
    <w:rsid w:val="00E1714B"/>
    <w:rsid w:val="00E1715A"/>
    <w:rsid w:val="00E171B9"/>
    <w:rsid w:val="00E17743"/>
    <w:rsid w:val="00E20A26"/>
    <w:rsid w:val="00E20A34"/>
    <w:rsid w:val="00E220D5"/>
    <w:rsid w:val="00E30723"/>
    <w:rsid w:val="00E31221"/>
    <w:rsid w:val="00E31A9D"/>
    <w:rsid w:val="00E32BFC"/>
    <w:rsid w:val="00E34852"/>
    <w:rsid w:val="00E34F40"/>
    <w:rsid w:val="00E37072"/>
    <w:rsid w:val="00E375A7"/>
    <w:rsid w:val="00E376B3"/>
    <w:rsid w:val="00E377CF"/>
    <w:rsid w:val="00E403EF"/>
    <w:rsid w:val="00E404E0"/>
    <w:rsid w:val="00E41840"/>
    <w:rsid w:val="00E42061"/>
    <w:rsid w:val="00E43EC0"/>
    <w:rsid w:val="00E440DE"/>
    <w:rsid w:val="00E46BCB"/>
    <w:rsid w:val="00E47BBC"/>
    <w:rsid w:val="00E51C24"/>
    <w:rsid w:val="00E52122"/>
    <w:rsid w:val="00E5252C"/>
    <w:rsid w:val="00E557ED"/>
    <w:rsid w:val="00E569A5"/>
    <w:rsid w:val="00E6034C"/>
    <w:rsid w:val="00E62959"/>
    <w:rsid w:val="00E62F14"/>
    <w:rsid w:val="00E6397F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2DD9"/>
    <w:rsid w:val="00E75C41"/>
    <w:rsid w:val="00E769D6"/>
    <w:rsid w:val="00E77569"/>
    <w:rsid w:val="00E807F1"/>
    <w:rsid w:val="00E824FC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395B"/>
    <w:rsid w:val="00E95AD1"/>
    <w:rsid w:val="00E960C6"/>
    <w:rsid w:val="00E97E19"/>
    <w:rsid w:val="00EA042D"/>
    <w:rsid w:val="00EA05FD"/>
    <w:rsid w:val="00EA0BDD"/>
    <w:rsid w:val="00EA118E"/>
    <w:rsid w:val="00EA1B3D"/>
    <w:rsid w:val="00EA299F"/>
    <w:rsid w:val="00EA4C0E"/>
    <w:rsid w:val="00EA51C3"/>
    <w:rsid w:val="00EA583F"/>
    <w:rsid w:val="00EA767B"/>
    <w:rsid w:val="00EB4D17"/>
    <w:rsid w:val="00EB52EF"/>
    <w:rsid w:val="00EB6DFC"/>
    <w:rsid w:val="00EC3A1C"/>
    <w:rsid w:val="00EC4139"/>
    <w:rsid w:val="00EC4504"/>
    <w:rsid w:val="00EC661A"/>
    <w:rsid w:val="00EC6947"/>
    <w:rsid w:val="00EC6D16"/>
    <w:rsid w:val="00EC7CCE"/>
    <w:rsid w:val="00ED0B12"/>
    <w:rsid w:val="00ED17BE"/>
    <w:rsid w:val="00ED5E3C"/>
    <w:rsid w:val="00ED775C"/>
    <w:rsid w:val="00ED7EBD"/>
    <w:rsid w:val="00ED7F5B"/>
    <w:rsid w:val="00EE226E"/>
    <w:rsid w:val="00EE22B2"/>
    <w:rsid w:val="00EE2A3D"/>
    <w:rsid w:val="00EE2F09"/>
    <w:rsid w:val="00EE329A"/>
    <w:rsid w:val="00EE65F3"/>
    <w:rsid w:val="00EE7300"/>
    <w:rsid w:val="00EE7DFD"/>
    <w:rsid w:val="00EE7FFD"/>
    <w:rsid w:val="00EF09CD"/>
    <w:rsid w:val="00EF55E0"/>
    <w:rsid w:val="00EF5735"/>
    <w:rsid w:val="00EF7491"/>
    <w:rsid w:val="00F002C4"/>
    <w:rsid w:val="00F00E61"/>
    <w:rsid w:val="00F02632"/>
    <w:rsid w:val="00F0575D"/>
    <w:rsid w:val="00F05FBD"/>
    <w:rsid w:val="00F0654F"/>
    <w:rsid w:val="00F12CC0"/>
    <w:rsid w:val="00F13620"/>
    <w:rsid w:val="00F136F7"/>
    <w:rsid w:val="00F13A94"/>
    <w:rsid w:val="00F13C4A"/>
    <w:rsid w:val="00F164EF"/>
    <w:rsid w:val="00F238C9"/>
    <w:rsid w:val="00F25A40"/>
    <w:rsid w:val="00F27A94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64A"/>
    <w:rsid w:val="00F55A2F"/>
    <w:rsid w:val="00F5675F"/>
    <w:rsid w:val="00F63F05"/>
    <w:rsid w:val="00F6462B"/>
    <w:rsid w:val="00F64703"/>
    <w:rsid w:val="00F6577D"/>
    <w:rsid w:val="00F6663F"/>
    <w:rsid w:val="00F67C5F"/>
    <w:rsid w:val="00F70DEE"/>
    <w:rsid w:val="00F7228F"/>
    <w:rsid w:val="00F73AAC"/>
    <w:rsid w:val="00F744AF"/>
    <w:rsid w:val="00F74748"/>
    <w:rsid w:val="00F77887"/>
    <w:rsid w:val="00F80A40"/>
    <w:rsid w:val="00F81A3A"/>
    <w:rsid w:val="00F81F41"/>
    <w:rsid w:val="00F83236"/>
    <w:rsid w:val="00F8503A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15B"/>
    <w:rsid w:val="00FC560E"/>
    <w:rsid w:val="00FC624F"/>
    <w:rsid w:val="00FD02E3"/>
    <w:rsid w:val="00FD40DE"/>
    <w:rsid w:val="00FD5226"/>
    <w:rsid w:val="00FD5FDD"/>
    <w:rsid w:val="00FD7AEE"/>
    <w:rsid w:val="00FE00C1"/>
    <w:rsid w:val="00FE3033"/>
    <w:rsid w:val="00FE363F"/>
    <w:rsid w:val="00FE377E"/>
    <w:rsid w:val="00FE462F"/>
    <w:rsid w:val="00FE5C59"/>
    <w:rsid w:val="00FE5EEE"/>
    <w:rsid w:val="00FE7596"/>
    <w:rsid w:val="00FF0ABF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F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7610-8D53-45BF-8482-671DDAEF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2020-06-15T18:14:00Z</cp:lastPrinted>
  <dcterms:created xsi:type="dcterms:W3CDTF">2020-10-13T11:33:00Z</dcterms:created>
  <dcterms:modified xsi:type="dcterms:W3CDTF">2020-10-13T11:33:00Z</dcterms:modified>
</cp:coreProperties>
</file>